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C7EA" w14:textId="7FFCE35D" w:rsidR="00DB663E" w:rsidRPr="00DC41A8" w:rsidRDefault="00DB663E" w:rsidP="000D02BA">
      <w:pPr>
        <w:pStyle w:val="KeinLeerraum"/>
        <w:jc w:val="center"/>
        <w:rPr>
          <w:rFonts w:ascii="Source Sans Pro" w:hAnsi="Source Sans Pro"/>
          <w:b/>
          <w:bCs/>
          <w:sz w:val="24"/>
          <w:szCs w:val="24"/>
        </w:rPr>
      </w:pPr>
      <w:r w:rsidRPr="00DC41A8">
        <w:rPr>
          <w:rFonts w:ascii="Source Sans Pro" w:hAnsi="Source Sans Pro"/>
          <w:b/>
          <w:bCs/>
          <w:sz w:val="24"/>
          <w:szCs w:val="24"/>
        </w:rPr>
        <w:t>Förderfähigkeitskriterien und Ehrenwörtliche Erklärung</w:t>
      </w:r>
    </w:p>
    <w:p w14:paraId="31A78897" w14:textId="77777777" w:rsidR="00AE67AA" w:rsidRPr="00DC41A8" w:rsidRDefault="00AE67AA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3EC2E158" w14:textId="641EB37A" w:rsidR="00AE67AA" w:rsidRPr="00DC41A8" w:rsidRDefault="00AE67AA" w:rsidP="00822FFA">
      <w:pPr>
        <w:pStyle w:val="KeinLeerraum"/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 xml:space="preserve">Eine Übernahme der Kosten bei Mitnahme von Kindern während des Erasmus+-Aufenthaltes kann nur erfolgen, wenn die Betreuung im Heimatland nicht sichergestellt werden kann. Im Sinne eines verantwortungsvollen Umgangs mit </w:t>
      </w:r>
      <w:r w:rsidR="000D6FF8">
        <w:rPr>
          <w:rFonts w:ascii="Source Sans Pro" w:hAnsi="Source Sans Pro"/>
          <w:sz w:val="24"/>
          <w:szCs w:val="24"/>
        </w:rPr>
        <w:t xml:space="preserve">öffentlichen </w:t>
      </w:r>
      <w:r w:rsidRPr="00DC41A8">
        <w:rPr>
          <w:rFonts w:ascii="Source Sans Pro" w:hAnsi="Source Sans Pro"/>
          <w:sz w:val="24"/>
          <w:szCs w:val="24"/>
        </w:rPr>
        <w:t xml:space="preserve">Fördergeldern sollten Auslandsaufenthalte zeitlich so geplant werden, dass eine Betreuung der Kinder im Heimatland gewährleistet werden kann. </w:t>
      </w:r>
    </w:p>
    <w:p w14:paraId="685F9997" w14:textId="74CA51E4" w:rsidR="008045F2" w:rsidRPr="00DC41A8" w:rsidRDefault="008045F2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285382F9" w14:textId="1CF7C0AC" w:rsidR="008045F2" w:rsidRPr="00DC41A8" w:rsidRDefault="008045F2" w:rsidP="00822FFA">
      <w:pPr>
        <w:pStyle w:val="KeinLeerraum"/>
        <w:rPr>
          <w:rFonts w:ascii="Source Sans Pro" w:hAnsi="Source Sans Pro"/>
          <w:sz w:val="24"/>
          <w:szCs w:val="24"/>
        </w:rPr>
      </w:pPr>
      <w:r w:rsidRPr="00534D17">
        <w:rPr>
          <w:rFonts w:ascii="Source Sans Pro" w:hAnsi="Source Sans Pro"/>
          <w:b/>
          <w:bCs/>
          <w:sz w:val="24"/>
          <w:szCs w:val="24"/>
          <w:u w:val="single"/>
        </w:rPr>
        <w:t>Förderfähigkeitskriterien</w:t>
      </w:r>
      <w:r w:rsidRPr="00DC41A8">
        <w:rPr>
          <w:rFonts w:ascii="Source Sans Pro" w:hAnsi="Source Sans Pro"/>
          <w:sz w:val="24"/>
          <w:szCs w:val="24"/>
        </w:rPr>
        <w:t>:</w:t>
      </w:r>
    </w:p>
    <w:p w14:paraId="752CC5FE" w14:textId="39CF1F0B" w:rsidR="008045F2" w:rsidRPr="00DC41A8" w:rsidRDefault="008045F2" w:rsidP="008045F2">
      <w:pPr>
        <w:pStyle w:val="KeinLeerraum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 xml:space="preserve">Mit der finanziellen Zusatzförderung soll Programmteilnehmenden mit Kindern die Teilnahme </w:t>
      </w:r>
      <w:r w:rsidR="000D6FF8">
        <w:rPr>
          <w:rFonts w:ascii="Source Sans Pro" w:hAnsi="Source Sans Pro"/>
          <w:sz w:val="24"/>
          <w:szCs w:val="24"/>
        </w:rPr>
        <w:t xml:space="preserve">an </w:t>
      </w:r>
      <w:r w:rsidRPr="00DC41A8">
        <w:rPr>
          <w:rFonts w:ascii="Source Sans Pro" w:hAnsi="Source Sans Pro"/>
          <w:sz w:val="24"/>
          <w:szCs w:val="24"/>
        </w:rPr>
        <w:t>Erasmus+ ermöglicht und somit die finanziellen Voraussetzungen für einen Auslandsaufenthalt geschaffen werden.</w:t>
      </w:r>
    </w:p>
    <w:p w14:paraId="0425DC52" w14:textId="77777777" w:rsidR="00AF3DE1" w:rsidRPr="00DC41A8" w:rsidRDefault="00AF3DE1" w:rsidP="00AF3DE1">
      <w:pPr>
        <w:pStyle w:val="KeinLeerraum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 xml:space="preserve">Die Betreuung des Kindes/der Kinder am Wohnort ist grundsätzlich vorzuziehen. </w:t>
      </w:r>
    </w:p>
    <w:p w14:paraId="59020236" w14:textId="1DB002A7" w:rsidR="008045F2" w:rsidRPr="00DC41A8" w:rsidRDefault="00AF3DE1" w:rsidP="00822FFA">
      <w:pPr>
        <w:pStyle w:val="KeinLeerraum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 xml:space="preserve">Förderfähig sind Reisekosten sowie anteilige Betreuungs- und </w:t>
      </w:r>
      <w:r w:rsidR="00895086" w:rsidRPr="00DC41A8">
        <w:rPr>
          <w:rFonts w:ascii="Source Sans Pro" w:hAnsi="Source Sans Pro"/>
          <w:sz w:val="24"/>
          <w:szCs w:val="24"/>
        </w:rPr>
        <w:t>Unterkunftskosten minderjähriger</w:t>
      </w:r>
      <w:r w:rsidRPr="00DC41A8">
        <w:rPr>
          <w:rFonts w:ascii="Source Sans Pro" w:hAnsi="Source Sans Pro"/>
          <w:sz w:val="24"/>
          <w:szCs w:val="24"/>
        </w:rPr>
        <w:t xml:space="preserve"> Kinder (eine </w:t>
      </w:r>
      <w:r w:rsidR="00056A61" w:rsidRPr="00DC41A8">
        <w:rPr>
          <w:rFonts w:ascii="Source Sans Pro" w:hAnsi="Source Sans Pro"/>
          <w:sz w:val="24"/>
          <w:szCs w:val="24"/>
        </w:rPr>
        <w:t>davon abweichende</w:t>
      </w:r>
      <w:r w:rsidRPr="00DC41A8">
        <w:rPr>
          <w:rFonts w:ascii="Source Sans Pro" w:hAnsi="Source Sans Pro"/>
          <w:sz w:val="24"/>
          <w:szCs w:val="24"/>
        </w:rPr>
        <w:t xml:space="preserve"> </w:t>
      </w:r>
      <w:r w:rsidR="00056A61" w:rsidRPr="00DC41A8">
        <w:rPr>
          <w:rFonts w:ascii="Source Sans Pro" w:hAnsi="Source Sans Pro"/>
          <w:sz w:val="24"/>
          <w:szCs w:val="24"/>
        </w:rPr>
        <w:t xml:space="preserve">niedrigere </w:t>
      </w:r>
      <w:r w:rsidRPr="00DC41A8">
        <w:rPr>
          <w:rFonts w:ascii="Source Sans Pro" w:hAnsi="Source Sans Pro"/>
          <w:sz w:val="24"/>
          <w:szCs w:val="24"/>
        </w:rPr>
        <w:t>Altersgrenze kann von der entsendenden Einrichtung festgelegt werden).</w:t>
      </w:r>
    </w:p>
    <w:p w14:paraId="7D8EA5EC" w14:textId="370151B3" w:rsidR="00AF3DE1" w:rsidRPr="00DC41A8" w:rsidRDefault="00AF3DE1" w:rsidP="00822FFA">
      <w:pPr>
        <w:pStyle w:val="KeinLeerraum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>Sofern die entsendende Einrichtung eine Förderung zur Mitnahme von Kindern anbietet, ist dies zu berücksichtigen.</w:t>
      </w:r>
      <w:r w:rsidR="00AE67AA" w:rsidRPr="00DC41A8">
        <w:rPr>
          <w:rFonts w:ascii="Source Sans Pro" w:hAnsi="Source Sans Pro"/>
          <w:sz w:val="24"/>
          <w:szCs w:val="24"/>
        </w:rPr>
        <w:t xml:space="preserve"> Nachweise über eine Ablehnung der Kosten oder eine anteilige Kostenübernahme sind in diesem Fall dem Antrag beizufügen. </w:t>
      </w:r>
    </w:p>
    <w:p w14:paraId="087129FE" w14:textId="121EF21D" w:rsidR="008045F2" w:rsidRPr="00DC41A8" w:rsidRDefault="008045F2" w:rsidP="00822FFA">
      <w:pPr>
        <w:pStyle w:val="KeinLeerraum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>Bei Kindern bis 24 Monate wird von der Notwendigkeit der Mitnahme ausgegangen.</w:t>
      </w:r>
    </w:p>
    <w:p w14:paraId="5BF686EF" w14:textId="515A14B1" w:rsidR="008045F2" w:rsidRPr="00DC41A8" w:rsidRDefault="008045F2" w:rsidP="00822FFA">
      <w:pPr>
        <w:pStyle w:val="KeinLeerraum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 xml:space="preserve">Anträge zur </w:t>
      </w:r>
      <w:r w:rsidR="00AF3DE1" w:rsidRPr="00DC41A8">
        <w:rPr>
          <w:rFonts w:ascii="Source Sans Pro" w:hAnsi="Source Sans Pro"/>
          <w:sz w:val="24"/>
          <w:szCs w:val="24"/>
        </w:rPr>
        <w:t>Ü</w:t>
      </w:r>
      <w:r w:rsidRPr="00DC41A8">
        <w:rPr>
          <w:rFonts w:ascii="Source Sans Pro" w:hAnsi="Source Sans Pro"/>
          <w:sz w:val="24"/>
          <w:szCs w:val="24"/>
        </w:rPr>
        <w:t xml:space="preserve">bernahme von </w:t>
      </w:r>
      <w:r w:rsidR="00AF3DE1" w:rsidRPr="00DC41A8">
        <w:rPr>
          <w:rFonts w:ascii="Source Sans Pro" w:hAnsi="Source Sans Pro"/>
          <w:sz w:val="24"/>
          <w:szCs w:val="24"/>
        </w:rPr>
        <w:t>K</w:t>
      </w:r>
      <w:r w:rsidRPr="00DC41A8">
        <w:rPr>
          <w:rFonts w:ascii="Source Sans Pro" w:hAnsi="Source Sans Pro"/>
          <w:sz w:val="24"/>
          <w:szCs w:val="24"/>
        </w:rPr>
        <w:t xml:space="preserve">osten bei Kindern über 24 Monaten werden im Einzelfall geprüft. </w:t>
      </w:r>
      <w:r w:rsidR="000D6FF8">
        <w:rPr>
          <w:rFonts w:ascii="Source Sans Pro" w:hAnsi="Source Sans Pro"/>
          <w:sz w:val="24"/>
          <w:szCs w:val="24"/>
        </w:rPr>
        <w:t xml:space="preserve">Hierzu bedarf es Erläuterungen und ggf. </w:t>
      </w:r>
      <w:r w:rsidRPr="00DC41A8">
        <w:rPr>
          <w:rFonts w:ascii="Source Sans Pro" w:hAnsi="Source Sans Pro"/>
          <w:sz w:val="24"/>
          <w:szCs w:val="24"/>
        </w:rPr>
        <w:t>Nachweise</w:t>
      </w:r>
      <w:r w:rsidR="000D6FF8">
        <w:rPr>
          <w:rFonts w:ascii="Source Sans Pro" w:hAnsi="Source Sans Pro"/>
          <w:sz w:val="24"/>
          <w:szCs w:val="24"/>
        </w:rPr>
        <w:t>n</w:t>
      </w:r>
      <w:r w:rsidRPr="00DC41A8">
        <w:rPr>
          <w:rFonts w:ascii="Source Sans Pro" w:hAnsi="Source Sans Pro"/>
          <w:sz w:val="24"/>
          <w:szCs w:val="24"/>
        </w:rPr>
        <w:t xml:space="preserve"> </w:t>
      </w:r>
      <w:r w:rsidR="000D6FF8">
        <w:rPr>
          <w:rFonts w:ascii="Source Sans Pro" w:hAnsi="Source Sans Pro"/>
          <w:sz w:val="24"/>
          <w:szCs w:val="24"/>
        </w:rPr>
        <w:t>für</w:t>
      </w:r>
      <w:r w:rsidR="000D6FF8" w:rsidRPr="00DC41A8">
        <w:rPr>
          <w:rFonts w:ascii="Source Sans Pro" w:hAnsi="Source Sans Pro"/>
          <w:sz w:val="24"/>
          <w:szCs w:val="24"/>
        </w:rPr>
        <w:t xml:space="preserve"> </w:t>
      </w:r>
      <w:r w:rsidRPr="00DC41A8">
        <w:rPr>
          <w:rFonts w:ascii="Source Sans Pro" w:hAnsi="Source Sans Pro"/>
          <w:sz w:val="24"/>
          <w:szCs w:val="24"/>
        </w:rPr>
        <w:t>die Notwendigkeit der Mitnahme des Kindes/der Kinder</w:t>
      </w:r>
      <w:r w:rsidR="00056A61" w:rsidRPr="00DC41A8">
        <w:rPr>
          <w:rFonts w:ascii="Source Sans Pro" w:hAnsi="Source Sans Pro"/>
          <w:sz w:val="24"/>
          <w:szCs w:val="24"/>
        </w:rPr>
        <w:t>.</w:t>
      </w:r>
    </w:p>
    <w:p w14:paraId="095AC115" w14:textId="3DC27EB6" w:rsidR="008045F2" w:rsidRPr="00DC41A8" w:rsidRDefault="008045F2" w:rsidP="00822FFA">
      <w:pPr>
        <w:pStyle w:val="KeinLeerraum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 xml:space="preserve">Sofern der andere Elternteil mitreist, ist eine gesonderte Begründung für die Mitnahme des Kindes/der Kinder </w:t>
      </w:r>
      <w:r w:rsidR="000D6FF8">
        <w:rPr>
          <w:rFonts w:ascii="Source Sans Pro" w:hAnsi="Source Sans Pro"/>
          <w:sz w:val="24"/>
          <w:szCs w:val="24"/>
        </w:rPr>
        <w:t>notwendig</w:t>
      </w:r>
      <w:r w:rsidRPr="00DC41A8">
        <w:rPr>
          <w:rFonts w:ascii="Source Sans Pro" w:hAnsi="Source Sans Pro"/>
          <w:sz w:val="24"/>
          <w:szCs w:val="24"/>
        </w:rPr>
        <w:t>, da eine Betreuung i.d.R. dann auch am Wohnort möglich ist.</w:t>
      </w:r>
    </w:p>
    <w:p w14:paraId="36549A1B" w14:textId="73931F87" w:rsidR="00AE67AA" w:rsidRPr="00DC41A8" w:rsidRDefault="00AE67AA" w:rsidP="00AE67AA">
      <w:pPr>
        <w:pStyle w:val="KeinLeerraum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>Die NA DAAD behält sich vor, darüber hinaus weitere Nachweise anzufordern.</w:t>
      </w:r>
    </w:p>
    <w:p w14:paraId="28076540" w14:textId="77777777" w:rsidR="0064283F" w:rsidRPr="00DC41A8" w:rsidRDefault="0064283F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3E89933B" w14:textId="54E3D87E" w:rsidR="00822FFA" w:rsidRPr="00DC41A8" w:rsidRDefault="00534D17" w:rsidP="00822FFA">
      <w:pPr>
        <w:pStyle w:val="KeinLeerraum"/>
        <w:rPr>
          <w:rFonts w:ascii="Source Sans Pro" w:hAnsi="Source Sans Pro"/>
          <w:b/>
          <w:bCs/>
          <w:sz w:val="24"/>
          <w:szCs w:val="24"/>
        </w:rPr>
      </w:pPr>
      <w:r w:rsidRPr="00534D17">
        <w:rPr>
          <w:rFonts w:ascii="Source Sans Pro" w:hAnsi="Source Sans Pro"/>
          <w:b/>
          <w:bCs/>
          <w:sz w:val="24"/>
          <w:szCs w:val="24"/>
          <w:u w:val="single"/>
        </w:rPr>
        <w:t>Erläuternde</w:t>
      </w:r>
      <w:r w:rsidR="00DC41A8" w:rsidRPr="00534D17">
        <w:rPr>
          <w:rFonts w:ascii="Source Sans Pro" w:hAnsi="Source Sans Pro"/>
          <w:b/>
          <w:bCs/>
          <w:sz w:val="24"/>
          <w:szCs w:val="24"/>
          <w:u w:val="single"/>
        </w:rPr>
        <w:t xml:space="preserve"> Angaben</w:t>
      </w:r>
      <w:r w:rsidR="00DC41A8" w:rsidRPr="00DC41A8">
        <w:rPr>
          <w:rFonts w:ascii="Source Sans Pro" w:hAnsi="Source Sans Pro"/>
          <w:b/>
          <w:bCs/>
          <w:sz w:val="24"/>
          <w:szCs w:val="24"/>
        </w:rPr>
        <w:t>:</w:t>
      </w:r>
    </w:p>
    <w:p w14:paraId="67452AD0" w14:textId="77777777" w:rsidR="00DC41A8" w:rsidRDefault="00DC41A8" w:rsidP="00822FFA">
      <w:pPr>
        <w:pStyle w:val="KeinLeerraum"/>
        <w:rPr>
          <w:rFonts w:ascii="Source Sans Pro" w:hAnsi="Source Sans Pro"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C41A8" w:rsidRPr="00DC41A8" w14:paraId="110FF808" w14:textId="77777777" w:rsidTr="008B5C93">
        <w:tc>
          <w:tcPr>
            <w:tcW w:w="4531" w:type="dxa"/>
          </w:tcPr>
          <w:p w14:paraId="12E131E3" w14:textId="77777777" w:rsidR="00DC41A8" w:rsidRPr="00DC41A8" w:rsidRDefault="00DC41A8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Name Teilnehmende/r</w:t>
            </w:r>
          </w:p>
        </w:tc>
        <w:sdt>
          <w:sdtPr>
            <w:rPr>
              <w:rFonts w:ascii="Source Sans Pro" w:hAnsi="Source Sans Pro"/>
              <w:sz w:val="24"/>
              <w:szCs w:val="24"/>
            </w:rPr>
            <w:id w:val="-15143737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64439DF7" w14:textId="509600DF" w:rsidR="00DC41A8" w:rsidRPr="00DC41A8" w:rsidRDefault="00DC41A8" w:rsidP="004961E0">
                <w:pPr>
                  <w:pStyle w:val="KeinLeerraum"/>
                  <w:rPr>
                    <w:rFonts w:ascii="Source Sans Pro" w:hAnsi="Source Sans Pro"/>
                    <w:sz w:val="24"/>
                    <w:szCs w:val="24"/>
                  </w:rPr>
                </w:pPr>
                <w:r w:rsidRPr="00C444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41A8" w:rsidRPr="00DC41A8" w14:paraId="7A69CBB1" w14:textId="77777777" w:rsidTr="008B5C93">
        <w:tc>
          <w:tcPr>
            <w:tcW w:w="4531" w:type="dxa"/>
          </w:tcPr>
          <w:p w14:paraId="2CAB0294" w14:textId="77777777" w:rsidR="00DC41A8" w:rsidRPr="00DC41A8" w:rsidRDefault="00DC41A8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Zielort</w:t>
            </w:r>
          </w:p>
        </w:tc>
        <w:sdt>
          <w:sdtPr>
            <w:rPr>
              <w:rFonts w:ascii="Source Sans Pro" w:hAnsi="Source Sans Pro"/>
              <w:sz w:val="24"/>
              <w:szCs w:val="24"/>
            </w:rPr>
            <w:id w:val="-5210970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78EC008" w14:textId="6DCCF665" w:rsidR="00DC41A8" w:rsidRPr="00DC41A8" w:rsidRDefault="00DC41A8" w:rsidP="004961E0">
                <w:pPr>
                  <w:pStyle w:val="KeinLeerraum"/>
                  <w:rPr>
                    <w:rFonts w:ascii="Source Sans Pro" w:hAnsi="Source Sans Pro"/>
                    <w:sz w:val="24"/>
                    <w:szCs w:val="24"/>
                  </w:rPr>
                </w:pPr>
                <w:r w:rsidRPr="00C444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41A8" w:rsidRPr="00DC41A8" w14:paraId="6974107D" w14:textId="77777777" w:rsidTr="008B5C93">
        <w:tc>
          <w:tcPr>
            <w:tcW w:w="4531" w:type="dxa"/>
          </w:tcPr>
          <w:p w14:paraId="47B84EDE" w14:textId="77777777" w:rsidR="00DC41A8" w:rsidRPr="00DC41A8" w:rsidRDefault="00DC41A8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Anreise am</w:t>
            </w:r>
          </w:p>
        </w:tc>
        <w:sdt>
          <w:sdtPr>
            <w:rPr>
              <w:rFonts w:ascii="Source Sans Pro" w:hAnsi="Source Sans Pro"/>
              <w:sz w:val="24"/>
              <w:szCs w:val="24"/>
            </w:rPr>
            <w:id w:val="1082415281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14:paraId="04B68760" w14:textId="372A31B4" w:rsidR="00DC41A8" w:rsidRPr="00DC41A8" w:rsidRDefault="00DC41A8" w:rsidP="004961E0">
                <w:pPr>
                  <w:pStyle w:val="KeinLeerraum"/>
                  <w:rPr>
                    <w:rFonts w:ascii="Source Sans Pro" w:hAnsi="Source Sans Pro"/>
                    <w:sz w:val="24"/>
                    <w:szCs w:val="24"/>
                  </w:rPr>
                </w:pPr>
                <w:r w:rsidRPr="00C4443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DC41A8" w:rsidRPr="00DC41A8" w14:paraId="6E9BB4BC" w14:textId="77777777" w:rsidTr="008B5C93">
        <w:tc>
          <w:tcPr>
            <w:tcW w:w="4531" w:type="dxa"/>
          </w:tcPr>
          <w:p w14:paraId="24A98878" w14:textId="77777777" w:rsidR="00DC41A8" w:rsidRPr="00DC41A8" w:rsidRDefault="00DC41A8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Rückreise am</w:t>
            </w:r>
          </w:p>
        </w:tc>
        <w:sdt>
          <w:sdtPr>
            <w:rPr>
              <w:rFonts w:ascii="Source Sans Pro" w:hAnsi="Source Sans Pro"/>
              <w:sz w:val="24"/>
              <w:szCs w:val="24"/>
            </w:rPr>
            <w:id w:val="1272742522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14:paraId="16E51D24" w14:textId="78038765" w:rsidR="00DC41A8" w:rsidRPr="00DC41A8" w:rsidRDefault="00DC41A8" w:rsidP="004961E0">
                <w:pPr>
                  <w:pStyle w:val="KeinLeerraum"/>
                  <w:rPr>
                    <w:rFonts w:ascii="Source Sans Pro" w:hAnsi="Source Sans Pro"/>
                    <w:sz w:val="24"/>
                    <w:szCs w:val="24"/>
                  </w:rPr>
                </w:pPr>
                <w:r w:rsidRPr="00C4443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DC41A8" w:rsidRPr="00DC41A8" w14:paraId="31CE4706" w14:textId="77777777" w:rsidTr="008B5C93">
        <w:tc>
          <w:tcPr>
            <w:tcW w:w="4531" w:type="dxa"/>
          </w:tcPr>
          <w:p w14:paraId="66717526" w14:textId="77777777" w:rsidR="00DC41A8" w:rsidRPr="00DC41A8" w:rsidRDefault="00DC41A8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Name und Geburtsdatum des/</w:t>
            </w:r>
            <w:proofErr w:type="gramStart"/>
            <w:r w:rsidRPr="00DC41A8">
              <w:rPr>
                <w:rFonts w:ascii="Source Sans Pro" w:hAnsi="Source Sans Pro"/>
                <w:sz w:val="24"/>
                <w:szCs w:val="24"/>
              </w:rPr>
              <w:t>der mitreisenden Kindes</w:t>
            </w:r>
            <w:proofErr w:type="gramEnd"/>
            <w:r w:rsidRPr="00DC41A8">
              <w:rPr>
                <w:rFonts w:ascii="Source Sans Pro" w:hAnsi="Source Sans Pro"/>
                <w:sz w:val="24"/>
                <w:szCs w:val="24"/>
              </w:rPr>
              <w:t>/Kinder</w:t>
            </w:r>
          </w:p>
        </w:tc>
        <w:sdt>
          <w:sdtPr>
            <w:rPr>
              <w:rFonts w:ascii="Source Sans Pro" w:hAnsi="Source Sans Pro"/>
              <w:sz w:val="24"/>
              <w:szCs w:val="24"/>
            </w:rPr>
            <w:id w:val="-5782971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9A81F87" w14:textId="4364FD0B" w:rsidR="00DC41A8" w:rsidRPr="00DC41A8" w:rsidRDefault="00DC41A8" w:rsidP="004961E0">
                <w:pPr>
                  <w:pStyle w:val="KeinLeerraum"/>
                  <w:rPr>
                    <w:rFonts w:ascii="Source Sans Pro" w:hAnsi="Source Sans Pro"/>
                    <w:sz w:val="24"/>
                    <w:szCs w:val="24"/>
                  </w:rPr>
                </w:pPr>
                <w:r w:rsidRPr="00C444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41A8" w:rsidRPr="00DC41A8" w14:paraId="438E5A90" w14:textId="77777777" w:rsidTr="008B5C93">
        <w:tc>
          <w:tcPr>
            <w:tcW w:w="4531" w:type="dxa"/>
          </w:tcPr>
          <w:p w14:paraId="518787DF" w14:textId="77777777" w:rsidR="00DC41A8" w:rsidRPr="00DC41A8" w:rsidRDefault="00DC41A8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Bietet die entsendende Einrichtung eine Förderung für die Mitnahme von Kindern an?</w:t>
            </w:r>
          </w:p>
          <w:p w14:paraId="577455EB" w14:textId="77777777" w:rsidR="00DC41A8" w:rsidRPr="00DC41A8" w:rsidRDefault="00DC41A8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110565" w14:textId="1DFF52BF" w:rsidR="00DC41A8" w:rsidRPr="00DC41A8" w:rsidRDefault="009220E7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sz w:val="24"/>
                  <w:szCs w:val="24"/>
                </w:rPr>
                <w:id w:val="-179088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1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41A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DC41A8" w:rsidRPr="00DC41A8">
              <w:rPr>
                <w:rFonts w:ascii="Source Sans Pro" w:hAnsi="Source Sans Pro"/>
                <w:sz w:val="24"/>
                <w:szCs w:val="24"/>
              </w:rPr>
              <w:t>Nein</w:t>
            </w:r>
          </w:p>
          <w:p w14:paraId="1908B22F" w14:textId="67163968" w:rsidR="00DC41A8" w:rsidRPr="00DC41A8" w:rsidRDefault="009220E7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sz w:val="24"/>
                  <w:szCs w:val="24"/>
                </w:rPr>
                <w:id w:val="13054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1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41A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DC41A8" w:rsidRPr="00DC41A8">
              <w:rPr>
                <w:rFonts w:ascii="Source Sans Pro" w:hAnsi="Source Sans Pro"/>
                <w:sz w:val="24"/>
                <w:szCs w:val="24"/>
              </w:rPr>
              <w:t>Ja</w:t>
            </w:r>
          </w:p>
          <w:p w14:paraId="7DA87B47" w14:textId="157838EC" w:rsidR="00DC41A8" w:rsidRPr="00DC41A8" w:rsidRDefault="00DC41A8" w:rsidP="004961E0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 xml:space="preserve">(Bitte Ablehnung bzw. </w:t>
            </w:r>
            <w:r w:rsidR="000D6FF8">
              <w:rPr>
                <w:rFonts w:ascii="Source Sans Pro" w:hAnsi="Source Sans Pro"/>
                <w:sz w:val="24"/>
                <w:szCs w:val="24"/>
              </w:rPr>
              <w:t xml:space="preserve">(Teil-) </w:t>
            </w:r>
            <w:r w:rsidRPr="00DC41A8">
              <w:rPr>
                <w:rFonts w:ascii="Source Sans Pro" w:hAnsi="Source Sans Pro"/>
                <w:sz w:val="24"/>
                <w:szCs w:val="24"/>
              </w:rPr>
              <w:t xml:space="preserve">Zusage beifügen) </w:t>
            </w:r>
          </w:p>
        </w:tc>
      </w:tr>
    </w:tbl>
    <w:p w14:paraId="02A8CF3D" w14:textId="77777777" w:rsidR="00DC41A8" w:rsidRDefault="00DC41A8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751074D1" w14:textId="77777777" w:rsidR="00DC41A8" w:rsidRDefault="00DC41A8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6BCD5FB9" w14:textId="77777777" w:rsidR="00DC41A8" w:rsidRDefault="00DC41A8" w:rsidP="00822FFA">
      <w:pPr>
        <w:pStyle w:val="KeinLeerraum"/>
        <w:rPr>
          <w:rFonts w:ascii="Source Sans Pro" w:hAnsi="Source Sans Pro"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E67AA" w:rsidRPr="00DC41A8" w14:paraId="2DBD3E63" w14:textId="77777777" w:rsidTr="00DC41A8">
        <w:tc>
          <w:tcPr>
            <w:tcW w:w="9067" w:type="dxa"/>
            <w:gridSpan w:val="2"/>
          </w:tcPr>
          <w:p w14:paraId="5A86759B" w14:textId="0C1EC9EE" w:rsidR="0027124D" w:rsidRPr="00DC41A8" w:rsidRDefault="0027124D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Beschreibung der Notwendigkeit zur Mitnahme des</w:t>
            </w:r>
            <w:r w:rsidR="008C15D7" w:rsidRPr="00DC41A8">
              <w:rPr>
                <w:rFonts w:ascii="Source Sans Pro" w:hAnsi="Source Sans Pro"/>
                <w:sz w:val="24"/>
                <w:szCs w:val="24"/>
              </w:rPr>
              <w:t xml:space="preserve"> Kindes/der Kinder </w:t>
            </w:r>
            <w:r w:rsidRPr="00DC41A8">
              <w:rPr>
                <w:rFonts w:ascii="Source Sans Pro" w:hAnsi="Source Sans Pro"/>
                <w:sz w:val="24"/>
                <w:szCs w:val="24"/>
              </w:rPr>
              <w:t>und fehlender Alternativen</w:t>
            </w:r>
            <w:r w:rsidR="008C15D7" w:rsidRPr="00DC41A8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1C9BC7CB" w14:textId="77777777" w:rsidR="008C15D7" w:rsidRPr="00DC41A8" w:rsidRDefault="008C15D7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</w:p>
          <w:p w14:paraId="3DE9EC4A" w14:textId="040BA31A" w:rsidR="00AE67AA" w:rsidRPr="00DC41A8" w:rsidRDefault="00AE67AA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Das Kind</w:t>
            </w:r>
            <w:r w:rsidR="008C15D7" w:rsidRPr="00DC41A8">
              <w:rPr>
                <w:rFonts w:ascii="Source Sans Pro" w:hAnsi="Source Sans Pro"/>
                <w:sz w:val="24"/>
                <w:szCs w:val="24"/>
              </w:rPr>
              <w:t xml:space="preserve">/die Kinder </w:t>
            </w:r>
            <w:r w:rsidRPr="00DC41A8">
              <w:rPr>
                <w:rFonts w:ascii="Source Sans Pro" w:hAnsi="Source Sans Pro"/>
                <w:sz w:val="24"/>
                <w:szCs w:val="24"/>
              </w:rPr>
              <w:t>kann</w:t>
            </w:r>
            <w:r w:rsidR="008C15D7" w:rsidRPr="00DC41A8">
              <w:rPr>
                <w:rFonts w:ascii="Source Sans Pro" w:hAnsi="Source Sans Pro"/>
                <w:sz w:val="24"/>
                <w:szCs w:val="24"/>
              </w:rPr>
              <w:t>/können</w:t>
            </w:r>
            <w:r w:rsidRPr="00DC41A8">
              <w:rPr>
                <w:rFonts w:ascii="Source Sans Pro" w:hAnsi="Source Sans Pro"/>
                <w:sz w:val="24"/>
                <w:szCs w:val="24"/>
              </w:rPr>
              <w:t xml:space="preserve"> nicht am Wohnort betreut werden, weil… </w:t>
            </w:r>
          </w:p>
          <w:p w14:paraId="6BD8C7C1" w14:textId="77777777" w:rsidR="00AE67AA" w:rsidRPr="00DC41A8" w:rsidRDefault="00AE67AA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</w:p>
          <w:p w14:paraId="2ABB317B" w14:textId="0021AD9D" w:rsidR="00AE67AA" w:rsidRPr="00DC41A8" w:rsidRDefault="009220E7" w:rsidP="008B5C93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sz w:val="24"/>
                  <w:szCs w:val="24"/>
                </w:rPr>
                <w:id w:val="-5137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5C9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Kind</w:t>
            </w:r>
            <w:r w:rsidR="008C15D7" w:rsidRPr="00DC41A8">
              <w:rPr>
                <w:rFonts w:ascii="Source Sans Pro" w:hAnsi="Source Sans Pro"/>
                <w:sz w:val="24"/>
                <w:szCs w:val="24"/>
              </w:rPr>
              <w:t>/er</w:t>
            </w:r>
            <w:r w:rsidR="00EC4C38" w:rsidRPr="00DC41A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0-24 Monate</w:t>
            </w:r>
            <w:r w:rsidR="00EC4C38" w:rsidRPr="00DC41A8">
              <w:rPr>
                <w:rFonts w:ascii="Source Sans Pro" w:hAnsi="Source Sans Pro"/>
                <w:sz w:val="24"/>
                <w:szCs w:val="24"/>
              </w:rPr>
              <w:t xml:space="preserve"> alt</w:t>
            </w:r>
            <w:r w:rsidR="008C15D7" w:rsidRPr="00DC41A8">
              <w:rPr>
                <w:rFonts w:ascii="Source Sans Pro" w:hAnsi="Source Sans Pro"/>
                <w:sz w:val="24"/>
                <w:szCs w:val="24"/>
              </w:rPr>
              <w:t xml:space="preserve"> ist/sind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  <w:p w14:paraId="5A1ED2B0" w14:textId="77777777" w:rsidR="00AE67AA" w:rsidRPr="00DC41A8" w:rsidRDefault="00AE67AA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</w:p>
          <w:p w14:paraId="1C73F390" w14:textId="461F192A" w:rsidR="00EC4C38" w:rsidRPr="00DC41A8" w:rsidRDefault="009220E7" w:rsidP="008B5C93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sz w:val="24"/>
                  <w:szCs w:val="24"/>
                </w:rPr>
                <w:id w:val="-162437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5C9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Elternteil alleinerziehend</w:t>
            </w:r>
            <w:r w:rsidR="00A75895">
              <w:rPr>
                <w:rFonts w:ascii="Source Sans Pro" w:hAnsi="Source Sans Pro"/>
                <w:sz w:val="24"/>
                <w:szCs w:val="24"/>
              </w:rPr>
              <w:t xml:space="preserve"> ist</w:t>
            </w:r>
            <w:r w:rsidR="00EC4C38" w:rsidRPr="00DC41A8">
              <w:rPr>
                <w:rFonts w:ascii="Source Sans Pro" w:hAnsi="Source Sans Pro"/>
                <w:sz w:val="24"/>
                <w:szCs w:val="24"/>
              </w:rPr>
              <w:t xml:space="preserve">: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formlose Darlegung der Erziehungssituation</w:t>
            </w:r>
            <w:r w:rsidR="008B5C93">
              <w:rPr>
                <w:rFonts w:ascii="Source Sans Pro" w:hAnsi="Source Sans Pro"/>
                <w:sz w:val="24"/>
                <w:szCs w:val="24"/>
              </w:rPr>
              <w:t>*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  <w:p w14:paraId="27538C3E" w14:textId="77777777" w:rsidR="00EC4C38" w:rsidRPr="00DC41A8" w:rsidRDefault="00EC4C38" w:rsidP="00056A61">
            <w:pPr>
              <w:pStyle w:val="Listenabsatz"/>
              <w:rPr>
                <w:rFonts w:ascii="Source Sans Pro" w:hAnsi="Source Sans Pro"/>
                <w:sz w:val="24"/>
                <w:szCs w:val="24"/>
              </w:rPr>
            </w:pPr>
          </w:p>
          <w:p w14:paraId="160734EB" w14:textId="2677E699" w:rsidR="00EC4C38" w:rsidRPr="00DC41A8" w:rsidRDefault="009220E7" w:rsidP="008B5C93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sz w:val="24"/>
                  <w:szCs w:val="24"/>
                </w:rPr>
                <w:id w:val="-165659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5C9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 xml:space="preserve">Anderer Elternteil ebenfalls verhindert </w:t>
            </w:r>
            <w:r w:rsidR="00A75895">
              <w:rPr>
                <w:rFonts w:ascii="Source Sans Pro" w:hAnsi="Source Sans Pro"/>
                <w:sz w:val="24"/>
                <w:szCs w:val="24"/>
              </w:rPr>
              <w:t xml:space="preserve">ist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(z.B. durch Dienstreise,</w:t>
            </w:r>
            <w:r w:rsidR="00EC4C38" w:rsidRPr="00DC41A8">
              <w:rPr>
                <w:rFonts w:ascii="Source Sans Pro" w:hAnsi="Source Sans Pro"/>
                <w:sz w:val="24"/>
                <w:szCs w:val="24"/>
              </w:rPr>
              <w:t xml:space="preserve"> Arbeitszeitmodell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)</w:t>
            </w:r>
            <w:r w:rsidR="00EC4C38" w:rsidRPr="00DC41A8">
              <w:rPr>
                <w:rFonts w:ascii="Source Sans Pro" w:hAnsi="Source Sans Pro"/>
                <w:sz w:val="24"/>
                <w:szCs w:val="24"/>
              </w:rPr>
              <w:t>: formlose Darlegung der Situation</w:t>
            </w:r>
            <w:r w:rsidR="008B5C93">
              <w:rPr>
                <w:rFonts w:ascii="Source Sans Pro" w:hAnsi="Source Sans Pro"/>
                <w:sz w:val="24"/>
                <w:szCs w:val="24"/>
              </w:rPr>
              <w:t>*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  <w:p w14:paraId="2D85DEE2" w14:textId="77777777" w:rsidR="00EC4C38" w:rsidRPr="00DC41A8" w:rsidRDefault="00EC4C38" w:rsidP="00056A61">
            <w:pPr>
              <w:pStyle w:val="Listenabsatz"/>
              <w:rPr>
                <w:rFonts w:ascii="Source Sans Pro" w:hAnsi="Source Sans Pro"/>
                <w:sz w:val="24"/>
                <w:szCs w:val="24"/>
              </w:rPr>
            </w:pPr>
          </w:p>
          <w:p w14:paraId="5B27539E" w14:textId="6DF8188E" w:rsidR="00EC4C38" w:rsidRPr="00DC41A8" w:rsidRDefault="009220E7" w:rsidP="008B5C93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sz w:val="24"/>
                  <w:szCs w:val="24"/>
                </w:rPr>
                <w:id w:val="29772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5C9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EC4C38" w:rsidRPr="00DC41A8">
              <w:rPr>
                <w:rFonts w:ascii="Source Sans Pro" w:hAnsi="Source Sans Pro"/>
                <w:sz w:val="24"/>
                <w:szCs w:val="24"/>
              </w:rPr>
              <w:t xml:space="preserve">Besondere Umstände </w:t>
            </w:r>
            <w:r w:rsidR="00A75895">
              <w:rPr>
                <w:rFonts w:ascii="Source Sans Pro" w:hAnsi="Source Sans Pro"/>
                <w:sz w:val="24"/>
                <w:szCs w:val="24"/>
              </w:rPr>
              <w:t xml:space="preserve">vorliegen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(z.B. chronisch krankes</w:t>
            </w:r>
            <w:r w:rsidR="008B5C93">
              <w:rPr>
                <w:rFonts w:ascii="Source Sans Pro" w:hAnsi="Source Sans Pro"/>
                <w:sz w:val="24"/>
                <w:szCs w:val="24"/>
              </w:rPr>
              <w:t>,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 xml:space="preserve"> körperlich oder geistig beeinträchtigtes Kind)</w:t>
            </w:r>
            <w:r w:rsidR="00EC4C38" w:rsidRPr="00DC41A8">
              <w:rPr>
                <w:rFonts w:ascii="Source Sans Pro" w:hAnsi="Source Sans Pro"/>
                <w:sz w:val="24"/>
                <w:szCs w:val="24"/>
              </w:rPr>
              <w:t xml:space="preserve">: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 xml:space="preserve">Attest/Pflegestufe/Schwerbehindertenausweis </w:t>
            </w:r>
          </w:p>
          <w:p w14:paraId="0EBFAC5E" w14:textId="77777777" w:rsidR="00EC4C38" w:rsidRPr="00DC41A8" w:rsidRDefault="00EC4C38" w:rsidP="00056A61">
            <w:pPr>
              <w:pStyle w:val="Listenabsatz"/>
              <w:rPr>
                <w:rFonts w:ascii="Source Sans Pro" w:hAnsi="Source Sans Pro"/>
                <w:sz w:val="24"/>
                <w:szCs w:val="24"/>
              </w:rPr>
            </w:pPr>
          </w:p>
          <w:p w14:paraId="6F9FC8CC" w14:textId="4A790CD8" w:rsidR="00AE67AA" w:rsidRPr="00DC41A8" w:rsidRDefault="009220E7" w:rsidP="008B5C93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sz w:val="24"/>
                  <w:szCs w:val="24"/>
                </w:rPr>
                <w:id w:val="12443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5C9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Längere Trennung von Bezugsperson nicht zumutbar</w:t>
            </w:r>
            <w:r w:rsidR="00A75895">
              <w:rPr>
                <w:rFonts w:ascii="Source Sans Pro" w:hAnsi="Source Sans Pro"/>
                <w:sz w:val="24"/>
                <w:szCs w:val="24"/>
              </w:rPr>
              <w:t xml:space="preserve"> ist</w:t>
            </w:r>
            <w:r w:rsidR="00EC4C38" w:rsidRPr="00DC41A8">
              <w:rPr>
                <w:rFonts w:ascii="Source Sans Pro" w:hAnsi="Source Sans Pro"/>
                <w:sz w:val="24"/>
                <w:szCs w:val="24"/>
              </w:rPr>
              <w:t xml:space="preserve">: </w:t>
            </w:r>
            <w:r w:rsidR="00AE67AA" w:rsidRPr="00DC41A8">
              <w:rPr>
                <w:rFonts w:ascii="Source Sans Pro" w:hAnsi="Source Sans Pro"/>
                <w:sz w:val="24"/>
                <w:szCs w:val="24"/>
              </w:rPr>
              <w:t>formlose Darlegung</w:t>
            </w:r>
            <w:r w:rsidR="008B5C93">
              <w:rPr>
                <w:rFonts w:ascii="Source Sans Pro" w:hAnsi="Source Sans Pro"/>
                <w:sz w:val="24"/>
                <w:szCs w:val="24"/>
              </w:rPr>
              <w:t>*</w:t>
            </w:r>
          </w:p>
          <w:p w14:paraId="5FE71B97" w14:textId="77777777" w:rsidR="008C15D7" w:rsidRPr="00DC41A8" w:rsidRDefault="008C15D7" w:rsidP="00056A61">
            <w:pPr>
              <w:pStyle w:val="Listenabsatz"/>
              <w:rPr>
                <w:rFonts w:ascii="Source Sans Pro" w:hAnsi="Source Sans Pro"/>
                <w:sz w:val="24"/>
                <w:szCs w:val="24"/>
              </w:rPr>
            </w:pPr>
          </w:p>
          <w:p w14:paraId="64871854" w14:textId="712150E2" w:rsidR="008C15D7" w:rsidRPr="00DC41A8" w:rsidRDefault="008C15D7" w:rsidP="00056A61">
            <w:pPr>
              <w:pStyle w:val="KeinLeerraum"/>
              <w:ind w:left="720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27124D" w:rsidRPr="00DC41A8" w14:paraId="315D1CE4" w14:textId="77777777" w:rsidTr="00DC41A8">
        <w:tc>
          <w:tcPr>
            <w:tcW w:w="9067" w:type="dxa"/>
            <w:gridSpan w:val="2"/>
          </w:tcPr>
          <w:p w14:paraId="3DFA8785" w14:textId="642B7C4F" w:rsidR="0027124D" w:rsidRPr="00DC41A8" w:rsidRDefault="008B5C93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*</w:t>
            </w:r>
            <w:r w:rsidR="0027124D" w:rsidRPr="00DC41A8">
              <w:rPr>
                <w:rFonts w:ascii="Source Sans Pro" w:hAnsi="Source Sans Pro"/>
                <w:sz w:val="24"/>
                <w:szCs w:val="24"/>
              </w:rPr>
              <w:t>Erläuterungen:</w:t>
            </w:r>
          </w:p>
          <w:sdt>
            <w:sdtPr>
              <w:rPr>
                <w:rFonts w:ascii="Source Sans Pro" w:hAnsi="Source Sans Pro"/>
                <w:sz w:val="24"/>
                <w:szCs w:val="24"/>
              </w:rPr>
              <w:id w:val="43182063"/>
              <w:placeholder>
                <w:docPart w:val="DefaultPlaceholder_-1854013440"/>
              </w:placeholder>
              <w:showingPlcHdr/>
            </w:sdtPr>
            <w:sdtEndPr/>
            <w:sdtContent>
              <w:p w14:paraId="7B97F423" w14:textId="128DDEC7" w:rsidR="0027124D" w:rsidRPr="00DC41A8" w:rsidRDefault="00DC41A8" w:rsidP="00822FFA">
                <w:pPr>
                  <w:pStyle w:val="KeinLeerraum"/>
                  <w:rPr>
                    <w:rFonts w:ascii="Source Sans Pro" w:hAnsi="Source Sans Pro"/>
                    <w:sz w:val="24"/>
                    <w:szCs w:val="24"/>
                  </w:rPr>
                </w:pPr>
                <w:r w:rsidRPr="00C4443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B05F776" w14:textId="77777777" w:rsidR="0027124D" w:rsidRPr="00DC41A8" w:rsidRDefault="0027124D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</w:p>
          <w:p w14:paraId="06244262" w14:textId="77777777" w:rsidR="0027124D" w:rsidRPr="00DC41A8" w:rsidRDefault="0027124D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</w:p>
          <w:p w14:paraId="773B19E3" w14:textId="6B1E6359" w:rsidR="0027124D" w:rsidRPr="00DC41A8" w:rsidRDefault="0027124D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053BB7" w:rsidRPr="00DC41A8" w14:paraId="605724BD" w14:textId="61D8C3AF" w:rsidTr="007F19AA">
        <w:tc>
          <w:tcPr>
            <w:tcW w:w="4531" w:type="dxa"/>
          </w:tcPr>
          <w:p w14:paraId="735B4376" w14:textId="77777777" w:rsidR="00053BB7" w:rsidRPr="00DC41A8" w:rsidRDefault="00053BB7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 xml:space="preserve">Bei Beantragung von </w:t>
            </w:r>
            <w:r w:rsidRPr="00DC41A8">
              <w:rPr>
                <w:rFonts w:ascii="Source Sans Pro" w:hAnsi="Source Sans Pro"/>
                <w:b/>
                <w:bCs/>
                <w:sz w:val="24"/>
                <w:szCs w:val="24"/>
              </w:rPr>
              <w:t>Unterkunftskosten</w:t>
            </w:r>
            <w:r w:rsidRPr="00DC41A8">
              <w:rPr>
                <w:rFonts w:ascii="Source Sans Pro" w:hAnsi="Source Sans Pro"/>
                <w:sz w:val="24"/>
                <w:szCs w:val="24"/>
              </w:rPr>
              <w:t xml:space="preserve">: </w:t>
            </w:r>
          </w:p>
          <w:p w14:paraId="16C2A4A2" w14:textId="70089BA6" w:rsidR="00053BB7" w:rsidRPr="00DC41A8" w:rsidRDefault="00C73FC9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Wie</w:t>
            </w:r>
            <w:r w:rsidR="006D4AAB" w:rsidRPr="00DC41A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DC41A8">
              <w:rPr>
                <w:rFonts w:ascii="Source Sans Pro" w:hAnsi="Source Sans Pro"/>
                <w:sz w:val="24"/>
                <w:szCs w:val="24"/>
              </w:rPr>
              <w:t>viele Personen werde</w:t>
            </w:r>
            <w:r w:rsidR="006D4AAB" w:rsidRPr="00DC41A8">
              <w:rPr>
                <w:rFonts w:ascii="Source Sans Pro" w:hAnsi="Source Sans Pro"/>
                <w:sz w:val="24"/>
                <w:szCs w:val="24"/>
              </w:rPr>
              <w:t>n</w:t>
            </w:r>
            <w:r w:rsidRPr="00DC41A8">
              <w:rPr>
                <w:rFonts w:ascii="Source Sans Pro" w:hAnsi="Source Sans Pro"/>
                <w:sz w:val="24"/>
                <w:szCs w:val="24"/>
              </w:rPr>
              <w:t xml:space="preserve"> die Unterkunft bewohnen?</w:t>
            </w:r>
          </w:p>
          <w:p w14:paraId="1265A427" w14:textId="7C1F4AF8" w:rsidR="00053BB7" w:rsidRPr="00DC41A8" w:rsidRDefault="00053BB7" w:rsidP="00822FFA">
            <w:pPr>
              <w:pStyle w:val="KeinLeerraum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355686" w14:textId="7D603E68" w:rsidR="00053BB7" w:rsidRPr="00DC41A8" w:rsidRDefault="00053BB7">
            <w:pPr>
              <w:rPr>
                <w:rFonts w:ascii="Source Sans Pro" w:hAnsi="Source Sans Pro"/>
                <w:sz w:val="24"/>
                <w:szCs w:val="24"/>
              </w:rPr>
            </w:pPr>
            <w:r w:rsidRPr="00DC41A8">
              <w:rPr>
                <w:rFonts w:ascii="Source Sans Pro" w:hAnsi="Source Sans Pro"/>
                <w:sz w:val="24"/>
                <w:szCs w:val="24"/>
              </w:rPr>
              <w:t>Anzahl Personen:</w:t>
            </w:r>
          </w:p>
          <w:sdt>
            <w:sdtPr>
              <w:rPr>
                <w:rFonts w:ascii="Source Sans Pro" w:hAnsi="Source Sans Pro"/>
                <w:sz w:val="24"/>
                <w:szCs w:val="24"/>
              </w:rPr>
              <w:id w:val="492918046"/>
              <w:placeholder>
                <w:docPart w:val="DefaultPlaceholder_-1854013440"/>
              </w:placeholder>
              <w:showingPlcHdr/>
            </w:sdtPr>
            <w:sdtEndPr/>
            <w:sdtContent>
              <w:p w14:paraId="53D7FDED" w14:textId="62B36E66" w:rsidR="00053BB7" w:rsidRPr="00DC41A8" w:rsidRDefault="00134725" w:rsidP="00822FFA">
                <w:pPr>
                  <w:pStyle w:val="KeinLeerraum"/>
                  <w:rPr>
                    <w:rFonts w:ascii="Source Sans Pro" w:hAnsi="Source Sans Pro"/>
                    <w:sz w:val="24"/>
                    <w:szCs w:val="24"/>
                  </w:rPr>
                </w:pPr>
                <w:r w:rsidRPr="00C4443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3D2F58BC" w14:textId="77777777" w:rsidR="00981072" w:rsidRPr="00DC41A8" w:rsidRDefault="00981072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7A508DAA" w14:textId="77777777" w:rsidR="00DC41A8" w:rsidRDefault="00DC41A8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37F57FE3" w14:textId="092C0F38" w:rsidR="00981072" w:rsidRPr="00DC41A8" w:rsidRDefault="00981072" w:rsidP="00822FFA">
      <w:pPr>
        <w:pStyle w:val="KeinLeerraum"/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 xml:space="preserve">Hiermit versichere ich die Richtigkeit der </w:t>
      </w:r>
      <w:r w:rsidR="00DB663E" w:rsidRPr="00DC41A8">
        <w:rPr>
          <w:rFonts w:ascii="Source Sans Pro" w:hAnsi="Source Sans Pro"/>
          <w:sz w:val="24"/>
          <w:szCs w:val="24"/>
        </w:rPr>
        <w:t xml:space="preserve">oben gemachten </w:t>
      </w:r>
      <w:r w:rsidRPr="00DC41A8">
        <w:rPr>
          <w:rFonts w:ascii="Source Sans Pro" w:hAnsi="Source Sans Pro"/>
          <w:sz w:val="24"/>
          <w:szCs w:val="24"/>
        </w:rPr>
        <w:t xml:space="preserve">Angaben. </w:t>
      </w:r>
    </w:p>
    <w:p w14:paraId="6F1CCDC6" w14:textId="77777777" w:rsidR="00981072" w:rsidRPr="00DC41A8" w:rsidRDefault="00981072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40221CED" w14:textId="77777777" w:rsidR="00981072" w:rsidRPr="00DC41A8" w:rsidRDefault="00981072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798B9ABB" w14:textId="77777777" w:rsidR="00DC41A8" w:rsidRDefault="00DC41A8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60B04D9A" w14:textId="77777777" w:rsidR="00DC41A8" w:rsidRPr="00DC41A8" w:rsidRDefault="00DC41A8" w:rsidP="00822FFA">
      <w:pPr>
        <w:pStyle w:val="KeinLeerraum"/>
        <w:rPr>
          <w:rFonts w:ascii="Source Sans Pro" w:hAnsi="Source Sans Pro"/>
          <w:sz w:val="24"/>
          <w:szCs w:val="24"/>
        </w:rPr>
      </w:pPr>
    </w:p>
    <w:p w14:paraId="19409420" w14:textId="44152A5F" w:rsidR="00981072" w:rsidRPr="00DC41A8" w:rsidRDefault="00981072" w:rsidP="00DC41A8">
      <w:pPr>
        <w:pStyle w:val="KeinLeerraum"/>
        <w:pBdr>
          <w:top w:val="single" w:sz="4" w:space="1" w:color="auto"/>
        </w:pBdr>
        <w:rPr>
          <w:rFonts w:ascii="Source Sans Pro" w:hAnsi="Source Sans Pro"/>
          <w:sz w:val="24"/>
          <w:szCs w:val="24"/>
        </w:rPr>
      </w:pPr>
      <w:r w:rsidRPr="00DC41A8">
        <w:rPr>
          <w:rFonts w:ascii="Source Sans Pro" w:hAnsi="Source Sans Pro"/>
          <w:sz w:val="24"/>
          <w:szCs w:val="24"/>
        </w:rPr>
        <w:t>Datum, Unterschrift</w:t>
      </w:r>
      <w:r w:rsidR="00DB663E" w:rsidRPr="00DC41A8">
        <w:rPr>
          <w:rFonts w:ascii="Source Sans Pro" w:hAnsi="Source Sans Pro"/>
          <w:sz w:val="24"/>
          <w:szCs w:val="24"/>
        </w:rPr>
        <w:t xml:space="preserve"> der/des Gefö</w:t>
      </w:r>
      <w:r w:rsidR="0022667D" w:rsidRPr="00DC41A8">
        <w:rPr>
          <w:rFonts w:ascii="Source Sans Pro" w:hAnsi="Source Sans Pro"/>
          <w:sz w:val="24"/>
          <w:szCs w:val="24"/>
        </w:rPr>
        <w:t>rdert</w:t>
      </w:r>
      <w:r w:rsidR="00DB663E" w:rsidRPr="00DC41A8">
        <w:rPr>
          <w:rFonts w:ascii="Source Sans Pro" w:hAnsi="Source Sans Pro"/>
          <w:sz w:val="24"/>
          <w:szCs w:val="24"/>
        </w:rPr>
        <w:t>en</w:t>
      </w:r>
    </w:p>
    <w:sectPr w:rsidR="00981072" w:rsidRPr="00DC41A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D0B9" w14:textId="77777777" w:rsidR="00076618" w:rsidRDefault="00076618" w:rsidP="00076618">
      <w:pPr>
        <w:spacing w:after="0" w:line="240" w:lineRule="auto"/>
      </w:pPr>
      <w:r>
        <w:separator/>
      </w:r>
    </w:p>
  </w:endnote>
  <w:endnote w:type="continuationSeparator" w:id="0">
    <w:p w14:paraId="2A94D55D" w14:textId="77777777" w:rsidR="00076618" w:rsidRDefault="00076618" w:rsidP="0007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534575"/>
      <w:docPartObj>
        <w:docPartGallery w:val="Page Numbers (Bottom of Page)"/>
        <w:docPartUnique/>
      </w:docPartObj>
    </w:sdtPr>
    <w:sdtEndPr/>
    <w:sdtContent>
      <w:p w14:paraId="07B34D34" w14:textId="381BAFCD" w:rsidR="007E7473" w:rsidRDefault="007E7473">
        <w:pPr>
          <w:pStyle w:val="Fuzeile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6C9B657F" wp14:editId="2786C5DB">
              <wp:simplePos x="0" y="0"/>
              <wp:positionH relativeFrom="column">
                <wp:posOffset>-466725</wp:posOffset>
              </wp:positionH>
              <wp:positionV relativeFrom="paragraph">
                <wp:posOffset>128905</wp:posOffset>
              </wp:positionV>
              <wp:extent cx="1878965" cy="557530"/>
              <wp:effectExtent l="0" t="0" r="0" b="0"/>
              <wp:wrapNone/>
              <wp:docPr id="514676812" name="Logo Kofinanziert" descr="Flagge und Schiftzug „Europäische Union“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676812" name="Logo Kofinanziert" descr="Flagge und Schiftzug „Europäische Union“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8965" cy="557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4B6FE8D" wp14:editId="7F34CC19">
              <wp:simplePos x="0" y="0"/>
              <wp:positionH relativeFrom="column">
                <wp:posOffset>1582420</wp:posOffset>
              </wp:positionH>
              <wp:positionV relativeFrom="paragraph">
                <wp:posOffset>103505</wp:posOffset>
              </wp:positionV>
              <wp:extent cx="2663825" cy="654685"/>
              <wp:effectExtent l="0" t="0" r="0" b="0"/>
              <wp:wrapNone/>
              <wp:docPr id="55" name="Logo NA DAAD 2" descr="Logo Nationale Agentur für Erasmus+ Hochschulzusammenarbeit | Deutscher Akademischer Austauschdienst - German Academic Exchange Service (NA DAA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Logo NA DAAD 2" descr="Logo Nationale Agentur für Erasmus+ Hochschulzusammenarbeit | Deutscher Akademischer Austauschdienst - German Academic Exchange Service (NA DAAD)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3825" cy="654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FC84438" wp14:editId="2C421BE4">
              <wp:simplePos x="0" y="0"/>
              <wp:positionH relativeFrom="column">
                <wp:posOffset>4595495</wp:posOffset>
              </wp:positionH>
              <wp:positionV relativeFrom="paragraph">
                <wp:posOffset>27305</wp:posOffset>
              </wp:positionV>
              <wp:extent cx="1173480" cy="781050"/>
              <wp:effectExtent l="0" t="0" r="7620" b="0"/>
              <wp:wrapNone/>
              <wp:docPr id="1181613958" name="Grafik 7" descr="Gefördert durch: Bundesministerium für Forschung, Technologie und Raumfahr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613958" name="Grafik 7" descr="Gefördert durch: Bundesministerium für Forschung, Technologie und Raumfahrt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0CB62" w14:textId="29E9620F" w:rsidR="00DC41A8" w:rsidRDefault="00DC41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5DA3" w14:textId="77777777" w:rsidR="00076618" w:rsidRDefault="00076618" w:rsidP="00076618">
      <w:pPr>
        <w:spacing w:after="0" w:line="240" w:lineRule="auto"/>
      </w:pPr>
      <w:r>
        <w:separator/>
      </w:r>
    </w:p>
  </w:footnote>
  <w:footnote w:type="continuationSeparator" w:id="0">
    <w:p w14:paraId="05D4CF35" w14:textId="77777777" w:rsidR="00076618" w:rsidRDefault="00076618" w:rsidP="0007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042" w14:textId="2AA83D26" w:rsidR="00A75895" w:rsidRDefault="00076618" w:rsidP="001537F8">
    <w:pPr>
      <w:pStyle w:val="Kopfzeile"/>
      <w:rPr>
        <w:rFonts w:ascii="Source Sans Pro" w:hAnsi="Source Sans Pro"/>
      </w:rPr>
    </w:pPr>
    <w:r w:rsidRPr="00895086">
      <w:rPr>
        <w:rFonts w:ascii="Source Sans Pro" w:hAnsi="Source Sans Pro"/>
      </w:rPr>
      <w:t>Anlage zum Realkostenantrag</w:t>
    </w:r>
    <w:r w:rsidR="00056A61" w:rsidRPr="00895086">
      <w:rPr>
        <w:rFonts w:ascii="Source Sans Pro" w:hAnsi="Source Sans Pro"/>
      </w:rPr>
      <w:t xml:space="preserve"> </w:t>
    </w:r>
    <w:r w:rsidR="00895086">
      <w:rPr>
        <w:rFonts w:ascii="Source Sans Pro" w:hAnsi="Source Sans Pro"/>
      </w:rPr>
      <w:t xml:space="preserve">für </w:t>
    </w:r>
    <w:r w:rsidR="000D6FF8" w:rsidRPr="00895086">
      <w:rPr>
        <w:rFonts w:ascii="Source Sans Pro" w:hAnsi="Source Sans Pro"/>
      </w:rPr>
      <w:t>Personal</w:t>
    </w:r>
    <w:r w:rsidR="00534D17" w:rsidRPr="00895086">
      <w:rPr>
        <w:rFonts w:ascii="Source Sans Pro" w:hAnsi="Source Sans Pro"/>
      </w:rPr>
      <w:t xml:space="preserve"> mit Kind</w:t>
    </w:r>
    <w:r w:rsidR="00895086">
      <w:rPr>
        <w:rFonts w:ascii="Source Sans Pro" w:hAnsi="Source Sans Pro"/>
      </w:rPr>
      <w:t>ern</w:t>
    </w:r>
    <w:r w:rsidR="001537F8" w:rsidRPr="00895086">
      <w:rPr>
        <w:rFonts w:ascii="Source Sans Pro" w:hAnsi="Source Sans Pro"/>
      </w:rPr>
      <w:t xml:space="preserve">: </w:t>
    </w:r>
    <w:r w:rsidR="00230899">
      <w:rPr>
        <w:rFonts w:ascii="Source Sans Pro" w:hAnsi="Source Sans Pro"/>
      </w:rPr>
      <w:t>E</w:t>
    </w:r>
    <w:r w:rsidR="00534D17" w:rsidRPr="00895086">
      <w:rPr>
        <w:rFonts w:ascii="Source Sans Pro" w:hAnsi="Source Sans Pro"/>
      </w:rPr>
      <w:t>rläuternde Angaben zur Förderfähigkeit</w:t>
    </w:r>
    <w:r w:rsidR="001537F8" w:rsidRPr="00895086">
      <w:rPr>
        <w:rFonts w:ascii="Source Sans Pro" w:hAnsi="Source Sans Pro"/>
      </w:rPr>
      <w:t xml:space="preserve"> </w:t>
    </w:r>
    <w:r w:rsidR="00A75895">
      <w:rPr>
        <w:rFonts w:ascii="Source Sans Pro" w:hAnsi="Source Sans Pro"/>
      </w:rPr>
      <w:t>–</w:t>
    </w:r>
    <w:r w:rsidR="001537F8" w:rsidRPr="00895086">
      <w:rPr>
        <w:rFonts w:ascii="Source Sans Pro" w:hAnsi="Source Sans Pro"/>
      </w:rPr>
      <w:t xml:space="preserve"> </w:t>
    </w:r>
  </w:p>
  <w:p w14:paraId="2E1EB131" w14:textId="5CCB1576" w:rsidR="001537F8" w:rsidRPr="00895086" w:rsidRDefault="001537F8" w:rsidP="00895086">
    <w:pPr>
      <w:pStyle w:val="Kopfzeile"/>
    </w:pPr>
    <w:r w:rsidRPr="00895086">
      <w:rPr>
        <w:rFonts w:ascii="Source Sans Pro" w:hAnsi="Source Sans Pro"/>
      </w:rPr>
      <w:t>gültig für Mobilitäten ab dem 1.06.2026</w:t>
    </w:r>
  </w:p>
  <w:p w14:paraId="210645B4" w14:textId="77777777" w:rsidR="00076618" w:rsidRPr="00895086" w:rsidRDefault="00076618">
    <w:pPr>
      <w:pStyle w:val="Kopfzeile"/>
      <w:rPr>
        <w:rFonts w:ascii="Source Sans Pro" w:hAnsi="Source Sans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E6D"/>
    <w:multiLevelType w:val="hybridMultilevel"/>
    <w:tmpl w:val="AAFACF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83A6E"/>
    <w:multiLevelType w:val="hybridMultilevel"/>
    <w:tmpl w:val="BBE01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73F62"/>
    <w:multiLevelType w:val="hybridMultilevel"/>
    <w:tmpl w:val="FBB4C49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41623">
    <w:abstractNumId w:val="1"/>
  </w:num>
  <w:num w:numId="2" w16cid:durableId="861086907">
    <w:abstractNumId w:val="0"/>
  </w:num>
  <w:num w:numId="3" w16cid:durableId="47599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SXV09Ejwczf/tLUD53soardYNi0HiNvZ7xdCiKBdq0nxvIuGDeGWoU7wNl6j6JNmI83aCPmUXodWzwGuHzp0A==" w:salt="+UyV/tQG0y5RsWnoRZzbC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FA"/>
    <w:rsid w:val="00051B77"/>
    <w:rsid w:val="00053BB7"/>
    <w:rsid w:val="00056A61"/>
    <w:rsid w:val="00076618"/>
    <w:rsid w:val="000A30B8"/>
    <w:rsid w:val="000C0A0E"/>
    <w:rsid w:val="000D02BA"/>
    <w:rsid w:val="000D6FF8"/>
    <w:rsid w:val="000E228D"/>
    <w:rsid w:val="00134725"/>
    <w:rsid w:val="001537F8"/>
    <w:rsid w:val="001830F7"/>
    <w:rsid w:val="00192877"/>
    <w:rsid w:val="0022667D"/>
    <w:rsid w:val="00230899"/>
    <w:rsid w:val="0027124D"/>
    <w:rsid w:val="002903DE"/>
    <w:rsid w:val="003D6C4A"/>
    <w:rsid w:val="00437D7A"/>
    <w:rsid w:val="004D2F8E"/>
    <w:rsid w:val="004D3E8C"/>
    <w:rsid w:val="0051512A"/>
    <w:rsid w:val="00534D17"/>
    <w:rsid w:val="00550A41"/>
    <w:rsid w:val="00573384"/>
    <w:rsid w:val="006328B3"/>
    <w:rsid w:val="0064283F"/>
    <w:rsid w:val="006D4AAB"/>
    <w:rsid w:val="007E7473"/>
    <w:rsid w:val="007F19AA"/>
    <w:rsid w:val="008045F2"/>
    <w:rsid w:val="00822FFA"/>
    <w:rsid w:val="00895086"/>
    <w:rsid w:val="008A1D1C"/>
    <w:rsid w:val="008B5C93"/>
    <w:rsid w:val="008C15D7"/>
    <w:rsid w:val="008E24DF"/>
    <w:rsid w:val="009220E7"/>
    <w:rsid w:val="00966074"/>
    <w:rsid w:val="00981072"/>
    <w:rsid w:val="009948BB"/>
    <w:rsid w:val="009F211C"/>
    <w:rsid w:val="00A75895"/>
    <w:rsid w:val="00AD1E2E"/>
    <w:rsid w:val="00AE67AA"/>
    <w:rsid w:val="00AF3DE1"/>
    <w:rsid w:val="00C73FC9"/>
    <w:rsid w:val="00DB663E"/>
    <w:rsid w:val="00DC41A8"/>
    <w:rsid w:val="00E10D2E"/>
    <w:rsid w:val="00E21E06"/>
    <w:rsid w:val="00E56BD4"/>
    <w:rsid w:val="00E614C1"/>
    <w:rsid w:val="00EC4C38"/>
    <w:rsid w:val="00F06E0F"/>
    <w:rsid w:val="00F53F8F"/>
    <w:rsid w:val="00F72FBD"/>
    <w:rsid w:val="00FB3A12"/>
    <w:rsid w:val="00FD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DB1FE2"/>
  <w15:chartTrackingRefBased/>
  <w15:docId w15:val="{16FD927D-7424-4217-BBBA-1A7F1741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2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2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2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2F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2F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2F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2F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2F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2F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2FF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2FF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FF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F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F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F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F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2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2F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2F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2F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2FF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2F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2FF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2FFA"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uiPriority w:val="1"/>
    <w:qFormat/>
    <w:rsid w:val="00822FFA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2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428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28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28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28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283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A1D1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7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6618"/>
  </w:style>
  <w:style w:type="paragraph" w:styleId="Fuzeile">
    <w:name w:val="footer"/>
    <w:basedOn w:val="Standard"/>
    <w:link w:val="FuzeileZchn"/>
    <w:uiPriority w:val="99"/>
    <w:unhideWhenUsed/>
    <w:rsid w:val="0007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6618"/>
  </w:style>
  <w:style w:type="character" w:styleId="Platzhaltertext">
    <w:name w:val="Placeholder Text"/>
    <w:basedOn w:val="Absatz-Standardschriftart"/>
    <w:uiPriority w:val="99"/>
    <w:semiHidden/>
    <w:rsid w:val="00DC41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F1A2E-CE64-45CC-9C29-8955A88600D9}"/>
      </w:docPartPr>
      <w:docPartBody>
        <w:p w:rsidR="00B773B5" w:rsidRDefault="00B773B5">
          <w:r w:rsidRPr="00C44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F5B93-8761-4642-9935-5FDF8DE6A555}"/>
      </w:docPartPr>
      <w:docPartBody>
        <w:p w:rsidR="00B773B5" w:rsidRDefault="00B773B5">
          <w:r w:rsidRPr="00C4443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B5"/>
    <w:rsid w:val="00051B77"/>
    <w:rsid w:val="000A30B8"/>
    <w:rsid w:val="000E228D"/>
    <w:rsid w:val="00192877"/>
    <w:rsid w:val="00573384"/>
    <w:rsid w:val="009F211C"/>
    <w:rsid w:val="00B773B5"/>
    <w:rsid w:val="00F5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73B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Realkostenantrag Zusatzabfrage ST-Geförderte mit Kindern</vt:lpstr>
    </vt:vector>
  </TitlesOfParts>
  <Company>DAAD - Deutscher Akademischer Austauschdienst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Realkostenantrag Zusatzabfrage ST-Geförderte mit Kindern</dc:title>
  <dc:subject/>
  <dc:creator>Petra Podlech</dc:creator>
  <cp:keywords>Realkostenantrag; Inklusion, Kinder</cp:keywords>
  <dc:description/>
  <cp:lastModifiedBy>Elena Sangion</cp:lastModifiedBy>
  <cp:revision>11</cp:revision>
  <dcterms:created xsi:type="dcterms:W3CDTF">2026-02-10T13:08:00Z</dcterms:created>
  <dcterms:modified xsi:type="dcterms:W3CDTF">2026-02-27T07:36:00Z</dcterms:modified>
</cp:coreProperties>
</file>